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227" w:rsidRDefault="00CB2227" w:rsidP="00CB2227">
      <w:pPr>
        <w:spacing w:line="288" w:lineRule="atLeast"/>
        <w:jc w:val="center"/>
        <w:rPr>
          <w:b/>
          <w:bCs/>
          <w:sz w:val="28"/>
          <w:szCs w:val="28"/>
        </w:rPr>
      </w:pPr>
      <w:r>
        <w:rPr>
          <w:b/>
          <w:bCs/>
          <w:sz w:val="28"/>
          <w:szCs w:val="28"/>
        </w:rPr>
        <w:t>Township of Bloomfield</w:t>
      </w:r>
    </w:p>
    <w:p w:rsidR="00CB2227" w:rsidRDefault="00CB2227" w:rsidP="00CB2227">
      <w:pPr>
        <w:spacing w:line="288" w:lineRule="atLeast"/>
        <w:jc w:val="center"/>
        <w:rPr>
          <w:b/>
          <w:bCs/>
        </w:rPr>
      </w:pPr>
      <w:r>
        <w:rPr>
          <w:b/>
          <w:bCs/>
          <w:sz w:val="28"/>
          <w:szCs w:val="28"/>
        </w:rPr>
        <w:t>Parks, Recreation &amp; Cultural Affairs Advisory Committee</w:t>
      </w:r>
    </w:p>
    <w:p w:rsidR="00CB2227" w:rsidRDefault="00CB2227" w:rsidP="00CB2227">
      <w:pPr>
        <w:spacing w:line="288" w:lineRule="atLeast"/>
        <w:jc w:val="center"/>
        <w:rPr>
          <w:b/>
          <w:bCs/>
          <w:i/>
          <w:color w:val="FF0000"/>
          <w:u w:val="single"/>
        </w:rPr>
      </w:pPr>
    </w:p>
    <w:p w:rsidR="00CB2227" w:rsidRDefault="00514D6F" w:rsidP="00CB2227">
      <w:pPr>
        <w:spacing w:line="288" w:lineRule="atLeast"/>
        <w:jc w:val="center"/>
        <w:rPr>
          <w:b/>
          <w:bCs/>
          <w:u w:val="single"/>
        </w:rPr>
      </w:pPr>
      <w:r>
        <w:rPr>
          <w:b/>
          <w:bCs/>
          <w:u w:val="single"/>
        </w:rPr>
        <w:t>Meeting Minutes</w:t>
      </w:r>
      <w:bookmarkStart w:id="0" w:name="_GoBack"/>
      <w:bookmarkEnd w:id="0"/>
      <w:r w:rsidR="00F32F9A">
        <w:rPr>
          <w:b/>
          <w:bCs/>
          <w:u w:val="single"/>
        </w:rPr>
        <w:t xml:space="preserve"> – May 15</w:t>
      </w:r>
      <w:r w:rsidR="00CB2227">
        <w:rPr>
          <w:b/>
          <w:bCs/>
          <w:u w:val="single"/>
        </w:rPr>
        <w:t>, 2025 – 7:00PM</w:t>
      </w:r>
    </w:p>
    <w:p w:rsidR="00CB2227" w:rsidRDefault="00CB2227" w:rsidP="00CB2227">
      <w:pPr>
        <w:spacing w:line="288" w:lineRule="atLeast"/>
        <w:jc w:val="center"/>
        <w:rPr>
          <w:b/>
          <w:bCs/>
          <w:i/>
        </w:rPr>
      </w:pPr>
      <w:r>
        <w:rPr>
          <w:b/>
          <w:bCs/>
          <w:i/>
        </w:rPr>
        <w:t>Civic Center, 84 Broad St.</w:t>
      </w:r>
    </w:p>
    <w:p w:rsidR="00FE1D12" w:rsidRDefault="00FE1D12" w:rsidP="00CB2227">
      <w:pPr>
        <w:spacing w:line="288" w:lineRule="atLeast"/>
        <w:rPr>
          <w:b/>
          <w:bCs/>
        </w:rPr>
      </w:pPr>
    </w:p>
    <w:p w:rsidR="00CB2227" w:rsidRDefault="00CB2227" w:rsidP="00CB2227">
      <w:pPr>
        <w:spacing w:line="288" w:lineRule="atLeast"/>
        <w:rPr>
          <w:sz w:val="20"/>
          <w:szCs w:val="20"/>
        </w:rPr>
      </w:pPr>
      <w:r>
        <w:rPr>
          <w:b/>
          <w:bCs/>
        </w:rPr>
        <w:t>1.</w:t>
      </w:r>
      <w:r>
        <w:rPr>
          <w:b/>
          <w:bCs/>
          <w:sz w:val="14"/>
          <w:szCs w:val="14"/>
        </w:rPr>
        <w:t xml:space="preserve">       </w:t>
      </w:r>
      <w:r>
        <w:rPr>
          <w:b/>
          <w:bCs/>
        </w:rPr>
        <w:t>PLEDGE OF ALLEGIANCE:</w:t>
      </w:r>
    </w:p>
    <w:p w:rsidR="00CB2227" w:rsidRDefault="00CB2227" w:rsidP="00CB2227">
      <w:pPr>
        <w:spacing w:line="288" w:lineRule="atLeast"/>
        <w:rPr>
          <w:b/>
          <w:bCs/>
        </w:rPr>
      </w:pPr>
      <w:r>
        <w:rPr>
          <w:b/>
          <w:bCs/>
        </w:rPr>
        <w:t> </w:t>
      </w:r>
      <w:r w:rsidR="00326CE0">
        <w:rPr>
          <w:b/>
          <w:bCs/>
        </w:rPr>
        <w:tab/>
      </w:r>
      <w:r w:rsidR="00326CE0" w:rsidRPr="00AF1C68">
        <w:t xml:space="preserve">Committee Member </w:t>
      </w:r>
      <w:r w:rsidR="00326CE0">
        <w:t>Cantalupo</w:t>
      </w:r>
      <w:r w:rsidR="00326CE0" w:rsidRPr="00AF1C68">
        <w:t xml:space="preserve"> requested all present to rise and salute the flag.</w:t>
      </w:r>
    </w:p>
    <w:p w:rsidR="00CB2227" w:rsidRDefault="00CB2227" w:rsidP="00CB2227">
      <w:pPr>
        <w:spacing w:line="288" w:lineRule="atLeast"/>
        <w:rPr>
          <w:b/>
          <w:bCs/>
        </w:rPr>
      </w:pPr>
    </w:p>
    <w:p w:rsidR="00CB2227" w:rsidRDefault="00CB2227" w:rsidP="00CB2227">
      <w:pPr>
        <w:spacing w:line="288" w:lineRule="atLeast"/>
        <w:rPr>
          <w:b/>
          <w:bCs/>
        </w:rPr>
      </w:pPr>
    </w:p>
    <w:p w:rsidR="00CB2227" w:rsidRDefault="00CB2227" w:rsidP="00CB2227">
      <w:pPr>
        <w:spacing w:line="288" w:lineRule="atLeast"/>
        <w:rPr>
          <w:sz w:val="20"/>
          <w:szCs w:val="20"/>
        </w:rPr>
      </w:pPr>
      <w:r>
        <w:rPr>
          <w:b/>
          <w:bCs/>
        </w:rPr>
        <w:t>2.</w:t>
      </w:r>
      <w:r>
        <w:rPr>
          <w:b/>
          <w:bCs/>
          <w:sz w:val="14"/>
          <w:szCs w:val="14"/>
        </w:rPr>
        <w:t xml:space="preserve">    </w:t>
      </w:r>
      <w:r>
        <w:rPr>
          <w:b/>
          <w:bCs/>
        </w:rPr>
        <w:t>ROLL CALL</w:t>
      </w:r>
    </w:p>
    <w:p w:rsidR="00CB2227" w:rsidRDefault="00CB2227" w:rsidP="00CB2227">
      <w:pPr>
        <w:spacing w:line="288" w:lineRule="atLeast"/>
        <w:rPr>
          <w:b/>
          <w:bCs/>
        </w:rPr>
      </w:pPr>
      <w:r>
        <w:rPr>
          <w:b/>
          <w:bCs/>
        </w:rPr>
        <w:t> </w:t>
      </w:r>
    </w:p>
    <w:p w:rsidR="008E1A27" w:rsidRPr="00BB44A5" w:rsidRDefault="008E1A27" w:rsidP="008E1A27">
      <w:pPr>
        <w:spacing w:line="288" w:lineRule="atLeast"/>
        <w:rPr>
          <w:b/>
          <w:bCs/>
        </w:rPr>
      </w:pPr>
      <w:r>
        <w:rPr>
          <w:b/>
        </w:rPr>
        <w:t>P - Mr. Cantalupo</w:t>
      </w:r>
      <w:r>
        <w:rPr>
          <w:b/>
        </w:rPr>
        <w:tab/>
        <w:t xml:space="preserve">     P - Mr. Marek</w:t>
      </w:r>
      <w:r>
        <w:rPr>
          <w:b/>
          <w:bCs/>
        </w:rPr>
        <w:t>             P - Mr. Arvelo</w:t>
      </w:r>
      <w:r>
        <w:rPr>
          <w:b/>
          <w:bCs/>
        </w:rPr>
        <w:tab/>
        <w:t xml:space="preserve">    P - </w:t>
      </w:r>
      <w:r>
        <w:rPr>
          <w:b/>
        </w:rPr>
        <w:t>Mr. Duret</w:t>
      </w:r>
      <w:r>
        <w:rPr>
          <w:b/>
        </w:rPr>
        <w:tab/>
      </w:r>
      <w:r>
        <w:rPr>
          <w:b/>
        </w:rPr>
        <w:tab/>
      </w:r>
      <w:r>
        <w:rPr>
          <w:b/>
        </w:rPr>
        <w:tab/>
      </w:r>
    </w:p>
    <w:p w:rsidR="008E1A27" w:rsidRDefault="008E1A27" w:rsidP="008E1A27">
      <w:pPr>
        <w:spacing w:line="288" w:lineRule="atLeast"/>
        <w:rPr>
          <w:b/>
        </w:rPr>
      </w:pPr>
      <w:r>
        <w:rPr>
          <w:b/>
        </w:rPr>
        <w:t xml:space="preserve">P - Mrs. Hann        P - </w:t>
      </w:r>
      <w:r>
        <w:rPr>
          <w:b/>
          <w:bCs/>
        </w:rPr>
        <w:t xml:space="preserve">Mr. Van Der Heijden     AB - </w:t>
      </w:r>
      <w:r>
        <w:rPr>
          <w:b/>
        </w:rPr>
        <w:t>Ms. Williams</w:t>
      </w:r>
      <w:r>
        <w:rPr>
          <w:b/>
        </w:rPr>
        <w:tab/>
        <w:t>P - Ms. Wester</w:t>
      </w:r>
    </w:p>
    <w:p w:rsidR="008E1A27" w:rsidRDefault="008E1A27" w:rsidP="008E1A27">
      <w:pPr>
        <w:spacing w:line="288" w:lineRule="atLeast"/>
        <w:rPr>
          <w:b/>
        </w:rPr>
      </w:pPr>
    </w:p>
    <w:p w:rsidR="008E1A27" w:rsidRPr="00167E18" w:rsidRDefault="008E1A27" w:rsidP="008E1A27">
      <w:pPr>
        <w:spacing w:line="288" w:lineRule="atLeast"/>
        <w:rPr>
          <w:b/>
          <w:bCs/>
        </w:rPr>
      </w:pPr>
      <w:r>
        <w:rPr>
          <w:b/>
        </w:rPr>
        <w:t>P - Ms. Wilson</w:t>
      </w:r>
      <w:r>
        <w:rPr>
          <w:b/>
        </w:rPr>
        <w:tab/>
        <w:t xml:space="preserve">     AB - </w:t>
      </w:r>
      <w:r>
        <w:rPr>
          <w:b/>
          <w:bCs/>
        </w:rPr>
        <w:t>Councilman Polynice</w:t>
      </w:r>
    </w:p>
    <w:p w:rsidR="00CB2227" w:rsidRDefault="00CB2227" w:rsidP="00CB2227">
      <w:pPr>
        <w:spacing w:line="288" w:lineRule="atLeast"/>
        <w:rPr>
          <w:b/>
          <w:bCs/>
        </w:rPr>
      </w:pPr>
    </w:p>
    <w:p w:rsidR="00167E18" w:rsidRDefault="00167E18" w:rsidP="000C1B55">
      <w:pPr>
        <w:spacing w:line="288" w:lineRule="atLeast"/>
        <w:rPr>
          <w:b/>
          <w:bCs/>
        </w:rPr>
      </w:pPr>
    </w:p>
    <w:p w:rsidR="000C1B55" w:rsidRPr="00167E18" w:rsidRDefault="00CB2227" w:rsidP="000C1B55">
      <w:pPr>
        <w:spacing w:line="288" w:lineRule="atLeast"/>
        <w:rPr>
          <w:b/>
          <w:bCs/>
        </w:rPr>
      </w:pPr>
      <w:r>
        <w:rPr>
          <w:b/>
          <w:bCs/>
        </w:rPr>
        <w:t>3.</w:t>
      </w:r>
      <w:r>
        <w:rPr>
          <w:b/>
          <w:bCs/>
          <w:sz w:val="14"/>
          <w:szCs w:val="14"/>
        </w:rPr>
        <w:t xml:space="preserve">    </w:t>
      </w:r>
      <w:r w:rsidR="000C1B55">
        <w:rPr>
          <w:b/>
          <w:bCs/>
        </w:rPr>
        <w:t>APPROVAL OF MINUTES:  </w:t>
      </w:r>
      <w:r w:rsidR="00F32F9A">
        <w:rPr>
          <w:bCs/>
        </w:rPr>
        <w:t>March 20</w:t>
      </w:r>
      <w:r w:rsidR="00EA361E">
        <w:rPr>
          <w:bCs/>
        </w:rPr>
        <w:t xml:space="preserve">, </w:t>
      </w:r>
      <w:r w:rsidR="00167E18">
        <w:rPr>
          <w:bCs/>
        </w:rPr>
        <w:t>2025</w:t>
      </w:r>
    </w:p>
    <w:p w:rsidR="000C1B55" w:rsidRPr="000C1B55" w:rsidRDefault="00B654BF" w:rsidP="000C1B55">
      <w:pPr>
        <w:spacing w:line="288" w:lineRule="atLeast"/>
        <w:rPr>
          <w:bCs/>
        </w:rPr>
      </w:pPr>
      <w:r>
        <w:rPr>
          <w:bCs/>
        </w:rPr>
        <w:tab/>
      </w:r>
      <w:r>
        <w:rPr>
          <w:bCs/>
        </w:rPr>
        <w:tab/>
      </w:r>
      <w:r>
        <w:rPr>
          <w:bCs/>
        </w:rPr>
        <w:tab/>
      </w:r>
    </w:p>
    <w:p w:rsidR="000C1B55" w:rsidRPr="000C1B55" w:rsidRDefault="00167E18" w:rsidP="000C1B55">
      <w:pPr>
        <w:spacing w:line="288" w:lineRule="atLeast"/>
        <w:rPr>
          <w:bCs/>
        </w:rPr>
      </w:pPr>
      <w:r>
        <w:rPr>
          <w:b/>
          <w:bCs/>
        </w:rPr>
        <w:t>4</w:t>
      </w:r>
      <w:r w:rsidR="000C1B55" w:rsidRPr="000C1B55">
        <w:rPr>
          <w:b/>
          <w:bCs/>
        </w:rPr>
        <w:t>. COMMUNICATION</w:t>
      </w:r>
    </w:p>
    <w:p w:rsidR="000C1B55" w:rsidRPr="000C1B55" w:rsidRDefault="000C1B55" w:rsidP="000C1B55">
      <w:pPr>
        <w:numPr>
          <w:ilvl w:val="0"/>
          <w:numId w:val="2"/>
        </w:numPr>
        <w:spacing w:line="288" w:lineRule="atLeast"/>
        <w:rPr>
          <w:bCs/>
        </w:rPr>
      </w:pPr>
      <w:r w:rsidRPr="000C1B55">
        <w:rPr>
          <w:bCs/>
        </w:rPr>
        <w:t xml:space="preserve">Hearing of the Public </w:t>
      </w:r>
      <w:r w:rsidR="00326CE0">
        <w:rPr>
          <w:bCs/>
        </w:rPr>
        <w:t>- NONE</w:t>
      </w:r>
    </w:p>
    <w:p w:rsidR="008E1D3E" w:rsidRPr="000C1B55" w:rsidRDefault="000C1B55" w:rsidP="000C1B55">
      <w:pPr>
        <w:numPr>
          <w:ilvl w:val="0"/>
          <w:numId w:val="2"/>
        </w:numPr>
        <w:spacing w:line="288" w:lineRule="atLeast"/>
        <w:rPr>
          <w:bCs/>
        </w:rPr>
      </w:pPr>
      <w:r w:rsidRPr="000C1B55">
        <w:rPr>
          <w:bCs/>
        </w:rPr>
        <w:t>Written</w:t>
      </w:r>
      <w:r w:rsidR="00326CE0">
        <w:rPr>
          <w:bCs/>
        </w:rPr>
        <w:t xml:space="preserve"> - NONE</w:t>
      </w:r>
    </w:p>
    <w:p w:rsidR="00167E18" w:rsidRDefault="00167E18" w:rsidP="008E1D3E">
      <w:pPr>
        <w:pStyle w:val="Default"/>
        <w:rPr>
          <w:b/>
          <w:bCs/>
        </w:rPr>
      </w:pPr>
    </w:p>
    <w:p w:rsidR="008E1D3E" w:rsidRPr="00907976" w:rsidRDefault="00167E18" w:rsidP="008E1D3E">
      <w:pPr>
        <w:pStyle w:val="Default"/>
      </w:pPr>
      <w:r w:rsidRPr="00907976">
        <w:rPr>
          <w:b/>
          <w:bCs/>
        </w:rPr>
        <w:t>5</w:t>
      </w:r>
      <w:r w:rsidR="008E1D3E" w:rsidRPr="00907976">
        <w:rPr>
          <w:b/>
          <w:bCs/>
        </w:rPr>
        <w:t xml:space="preserve">. REVIEW OF TREASURY BILL LISTS </w:t>
      </w:r>
    </w:p>
    <w:p w:rsidR="008E1D3E" w:rsidRDefault="008E1A27" w:rsidP="008E1D3E">
      <w:pPr>
        <w:pStyle w:val="Default"/>
        <w:rPr>
          <w:sz w:val="23"/>
          <w:szCs w:val="23"/>
        </w:rPr>
      </w:pPr>
      <w:r>
        <w:tab/>
      </w:r>
    </w:p>
    <w:p w:rsidR="000C1B55" w:rsidRDefault="000C1B55" w:rsidP="008E1D3E">
      <w:pPr>
        <w:pStyle w:val="Default"/>
        <w:rPr>
          <w:sz w:val="23"/>
          <w:szCs w:val="23"/>
        </w:rPr>
      </w:pPr>
    </w:p>
    <w:p w:rsidR="008E1D3E" w:rsidRPr="000C1B55" w:rsidRDefault="00167E18" w:rsidP="008E1D3E">
      <w:pPr>
        <w:pStyle w:val="Default"/>
      </w:pPr>
      <w:r>
        <w:rPr>
          <w:b/>
          <w:bCs/>
          <w:sz w:val="23"/>
          <w:szCs w:val="23"/>
        </w:rPr>
        <w:t>6</w:t>
      </w:r>
      <w:r w:rsidR="008E1D3E">
        <w:rPr>
          <w:b/>
          <w:bCs/>
          <w:sz w:val="23"/>
          <w:szCs w:val="23"/>
        </w:rPr>
        <w:t xml:space="preserve">. </w:t>
      </w:r>
      <w:r w:rsidR="008E1D3E" w:rsidRPr="000C1B55">
        <w:rPr>
          <w:b/>
          <w:bCs/>
        </w:rPr>
        <w:t xml:space="preserve">REPORTS OF STANDING COMMITTEES </w:t>
      </w:r>
    </w:p>
    <w:p w:rsidR="008E1D3E" w:rsidRPr="000C1B55" w:rsidRDefault="00FE1D12" w:rsidP="004B4716">
      <w:pPr>
        <w:pStyle w:val="Default"/>
        <w:ind w:left="720"/>
      </w:pPr>
      <w:r w:rsidRPr="00C40D94">
        <w:t>A. Parks Report -</w:t>
      </w:r>
      <w:r w:rsidR="008E1D3E" w:rsidRPr="00C40D94">
        <w:t xml:space="preserve"> Director </w:t>
      </w:r>
      <w:r w:rsidRPr="00C40D94">
        <w:t>Sceurman</w:t>
      </w:r>
      <w:r w:rsidR="008E1A27">
        <w:t xml:space="preserve"> – See Packet</w:t>
      </w:r>
    </w:p>
    <w:p w:rsidR="008E1D3E" w:rsidRDefault="008E1D3E" w:rsidP="004B4716">
      <w:pPr>
        <w:pStyle w:val="Default"/>
        <w:ind w:left="720"/>
      </w:pPr>
      <w:r w:rsidRPr="000C1B55">
        <w:t xml:space="preserve">B. BOE Liaison Report - Nadeisha Greene </w:t>
      </w:r>
    </w:p>
    <w:p w:rsidR="002C73F0" w:rsidRDefault="002C73F0" w:rsidP="002C73F0">
      <w:pPr>
        <w:pStyle w:val="Default"/>
        <w:ind w:left="720" w:firstLine="720"/>
      </w:pPr>
      <w:r>
        <w:t>1. Kindergarten registration is online and open if the child is turning 5 by October 1</w:t>
      </w:r>
    </w:p>
    <w:p w:rsidR="002C73F0" w:rsidRDefault="002C73F0" w:rsidP="002C73F0">
      <w:pPr>
        <w:pStyle w:val="Default"/>
        <w:ind w:left="720" w:firstLine="720"/>
      </w:pPr>
      <w:r>
        <w:t>2. The 2024/2025 school calendar is up on the Districts website</w:t>
      </w:r>
    </w:p>
    <w:p w:rsidR="002C73F0" w:rsidRDefault="002C73F0" w:rsidP="002C73F0">
      <w:pPr>
        <w:pStyle w:val="Default"/>
        <w:ind w:left="720" w:firstLine="720"/>
      </w:pPr>
      <w:r>
        <w:t>3. The District celebrated teacher appreciation week, and nurse’s week.</w:t>
      </w:r>
    </w:p>
    <w:p w:rsidR="002C73F0" w:rsidRDefault="002C73F0" w:rsidP="002C73F0">
      <w:pPr>
        <w:pStyle w:val="Default"/>
        <w:ind w:left="720" w:firstLine="720"/>
      </w:pPr>
      <w:r>
        <w:t xml:space="preserve">4. NJSLA testing happened </w:t>
      </w:r>
    </w:p>
    <w:p w:rsidR="002C73F0" w:rsidRDefault="002C73F0" w:rsidP="002C73F0">
      <w:pPr>
        <w:pStyle w:val="Default"/>
        <w:ind w:left="720" w:firstLine="720"/>
      </w:pPr>
      <w:r>
        <w:t>5. The District did celebrate a night of light, where everyone either lit up their</w:t>
      </w:r>
    </w:p>
    <w:p w:rsidR="002C73F0" w:rsidRDefault="002C73F0" w:rsidP="002C73F0">
      <w:pPr>
        <w:pStyle w:val="Default"/>
        <w:ind w:left="720" w:firstLine="720"/>
      </w:pPr>
      <w:r>
        <w:t xml:space="preserve">    windows or front porch in red or blue in celebration and recognition of autism</w:t>
      </w:r>
    </w:p>
    <w:p w:rsidR="002C73F0" w:rsidRDefault="002C73F0" w:rsidP="002C73F0">
      <w:pPr>
        <w:pStyle w:val="Default"/>
        <w:ind w:left="720" w:firstLine="720"/>
      </w:pPr>
      <w:r>
        <w:t xml:space="preserve">    awareness.</w:t>
      </w:r>
    </w:p>
    <w:p w:rsidR="002C73F0" w:rsidRDefault="002C73F0" w:rsidP="002C73F0">
      <w:pPr>
        <w:pStyle w:val="Default"/>
        <w:ind w:left="720" w:firstLine="720"/>
      </w:pPr>
      <w:r>
        <w:t xml:space="preserve">6. Congratulation to the BHS theatre department for their nomination </w:t>
      </w:r>
      <w:r w:rsidR="00C1712D">
        <w:t>for</w:t>
      </w:r>
      <w:r>
        <w:t xml:space="preserve"> the</w:t>
      </w:r>
    </w:p>
    <w:p w:rsidR="002C73F0" w:rsidRDefault="002C73F0" w:rsidP="002C73F0">
      <w:pPr>
        <w:pStyle w:val="Default"/>
        <w:ind w:left="720" w:firstLine="720"/>
      </w:pPr>
      <w:r>
        <w:t xml:space="preserve">    Montclair Foxy Awards.</w:t>
      </w:r>
    </w:p>
    <w:p w:rsidR="00C1712D" w:rsidRDefault="00C1712D" w:rsidP="002C73F0">
      <w:pPr>
        <w:pStyle w:val="Default"/>
        <w:ind w:left="720" w:firstLine="720"/>
      </w:pPr>
      <w:r>
        <w:t>7. Bloomfield Education Foundation celebrated annual hall of fame inductions at</w:t>
      </w:r>
    </w:p>
    <w:p w:rsidR="00C1712D" w:rsidRDefault="00C1712D" w:rsidP="002C73F0">
      <w:pPr>
        <w:pStyle w:val="Default"/>
        <w:ind w:left="720" w:firstLine="720"/>
      </w:pPr>
      <w:r>
        <w:t xml:space="preserve">    the annual gala.</w:t>
      </w:r>
    </w:p>
    <w:p w:rsidR="00C1712D" w:rsidRDefault="00C1712D" w:rsidP="002C73F0">
      <w:pPr>
        <w:pStyle w:val="Default"/>
        <w:ind w:left="720" w:firstLine="720"/>
      </w:pPr>
      <w:r>
        <w:t xml:space="preserve">8. The BOE Board members were recognized, Board member President Kasey    </w:t>
      </w:r>
    </w:p>
    <w:p w:rsidR="00C1712D" w:rsidRDefault="00C1712D" w:rsidP="002C73F0">
      <w:pPr>
        <w:pStyle w:val="Default"/>
        <w:ind w:left="720" w:firstLine="720"/>
      </w:pPr>
      <w:r>
        <w:t xml:space="preserve">     Dudley, Board member Vivana Rojas, and Board member Michael Heller for </w:t>
      </w:r>
    </w:p>
    <w:p w:rsidR="00C1712D" w:rsidRDefault="00C1712D" w:rsidP="002C73F0">
      <w:pPr>
        <w:pStyle w:val="Default"/>
        <w:ind w:left="720" w:firstLine="720"/>
      </w:pPr>
      <w:r>
        <w:t xml:space="preserve">     their achievements at Essex County State Board Association annual celebration.</w:t>
      </w:r>
    </w:p>
    <w:p w:rsidR="00C1712D" w:rsidRDefault="00C1712D" w:rsidP="00D172A3">
      <w:pPr>
        <w:pStyle w:val="Default"/>
        <w:ind w:left="720" w:firstLine="720"/>
      </w:pPr>
      <w:r>
        <w:t>9. The Superintendents final budget was approved</w:t>
      </w:r>
      <w:r w:rsidR="00D172A3">
        <w:t>.</w:t>
      </w:r>
    </w:p>
    <w:p w:rsidR="00F90526" w:rsidRDefault="00F90526" w:rsidP="00D172A3">
      <w:pPr>
        <w:pStyle w:val="Default"/>
        <w:ind w:left="720" w:firstLine="720"/>
      </w:pPr>
    </w:p>
    <w:p w:rsidR="00F90526" w:rsidRDefault="00F90526" w:rsidP="00D172A3">
      <w:pPr>
        <w:pStyle w:val="Default"/>
        <w:ind w:left="720" w:firstLine="720"/>
      </w:pPr>
    </w:p>
    <w:p w:rsidR="00EB6A04" w:rsidRDefault="00EB6A04" w:rsidP="004B4716">
      <w:pPr>
        <w:pStyle w:val="Default"/>
        <w:ind w:left="720"/>
      </w:pPr>
      <w:r>
        <w:lastRenderedPageBreak/>
        <w:t>C. BOE Sports Liaison Report – Steve Jenkins</w:t>
      </w:r>
    </w:p>
    <w:p w:rsidR="00630FC4" w:rsidRDefault="00D172A3" w:rsidP="004B4716">
      <w:pPr>
        <w:pStyle w:val="Default"/>
        <w:ind w:left="720"/>
      </w:pPr>
      <w:r>
        <w:tab/>
        <w:t xml:space="preserve">1. The special Olympians were always housed at the Bloomfield High School, and </w:t>
      </w:r>
    </w:p>
    <w:p w:rsidR="00630FC4" w:rsidRDefault="00630FC4" w:rsidP="004B4716">
      <w:pPr>
        <w:pStyle w:val="Default"/>
        <w:ind w:left="720"/>
      </w:pPr>
      <w:r>
        <w:t xml:space="preserve">               </w:t>
      </w:r>
      <w:r w:rsidR="00D172A3">
        <w:t xml:space="preserve">unified sports </w:t>
      </w:r>
      <w:r>
        <w:t>are</w:t>
      </w:r>
      <w:r w:rsidR="00D172A3">
        <w:t xml:space="preserve"> a new thing, and he was reluctant in the beginning because </w:t>
      </w:r>
      <w:proofErr w:type="gramStart"/>
      <w:r w:rsidR="00D172A3">
        <w:t>their</w:t>
      </w:r>
      <w:proofErr w:type="gramEnd"/>
      <w:r w:rsidR="00D172A3">
        <w:t xml:space="preserve"> </w:t>
      </w:r>
    </w:p>
    <w:p w:rsidR="00630FC4" w:rsidRDefault="00630FC4" w:rsidP="004B4716">
      <w:pPr>
        <w:pStyle w:val="Default"/>
        <w:ind w:left="720"/>
      </w:pPr>
      <w:r>
        <w:t xml:space="preserve">               </w:t>
      </w:r>
      <w:r w:rsidR="00D172A3">
        <w:t>special Olympics were so good and great people doing it</w:t>
      </w:r>
      <w:r w:rsidR="001C6D19">
        <w:t xml:space="preserve">, and as a teacher he was </w:t>
      </w:r>
    </w:p>
    <w:p w:rsidR="00630FC4" w:rsidRDefault="00630FC4" w:rsidP="004B4716">
      <w:pPr>
        <w:pStyle w:val="Default"/>
        <w:ind w:left="720"/>
      </w:pPr>
      <w:r>
        <w:t xml:space="preserve">               </w:t>
      </w:r>
      <w:r w:rsidR="001C6D19">
        <w:t xml:space="preserve">concerned some of the kids were going to get out there and take opportunities </w:t>
      </w:r>
    </w:p>
    <w:p w:rsidR="00630FC4" w:rsidRDefault="00630FC4" w:rsidP="004B4716">
      <w:pPr>
        <w:pStyle w:val="Default"/>
        <w:ind w:left="720"/>
      </w:pPr>
      <w:r>
        <w:t xml:space="preserve">               </w:t>
      </w:r>
      <w:r w:rsidR="001C6D19">
        <w:t xml:space="preserve">away from the special Olympic kids. Mr. Jenkins then stated, quite the contrary, </w:t>
      </w:r>
    </w:p>
    <w:p w:rsidR="00630FC4" w:rsidRDefault="00630FC4" w:rsidP="004B4716">
      <w:pPr>
        <w:pStyle w:val="Default"/>
        <w:ind w:left="720"/>
      </w:pPr>
      <w:r>
        <w:t xml:space="preserve">               </w:t>
      </w:r>
      <w:r w:rsidR="001C6D19">
        <w:t>they practiced and trained together and it’s been great. Megan Leonard runs it</w:t>
      </w:r>
      <w:r>
        <w:t xml:space="preserve"> for </w:t>
      </w:r>
    </w:p>
    <w:p w:rsidR="00630FC4" w:rsidRDefault="00630FC4" w:rsidP="00630FC4">
      <w:pPr>
        <w:pStyle w:val="Default"/>
        <w:ind w:left="720"/>
      </w:pPr>
      <w:r>
        <w:t xml:space="preserve">               them and it is awesome.</w:t>
      </w:r>
    </w:p>
    <w:p w:rsidR="00630FC4" w:rsidRDefault="00630FC4" w:rsidP="00630FC4">
      <w:pPr>
        <w:pStyle w:val="Default"/>
        <w:ind w:left="720" w:firstLine="720"/>
      </w:pPr>
      <w:r>
        <w:t>2. They got to the State semi-finals for basketball. He also stated tomorrow in State</w:t>
      </w:r>
    </w:p>
    <w:p w:rsidR="00630FC4" w:rsidRDefault="00630FC4" w:rsidP="00630FC4">
      <w:pPr>
        <w:pStyle w:val="Default"/>
        <w:ind w:left="720" w:firstLine="720"/>
      </w:pPr>
      <w:r>
        <w:t xml:space="preserve">    semi-finals for flag football at the Jets camp. They could not have done it without </w:t>
      </w:r>
    </w:p>
    <w:p w:rsidR="00D172A3" w:rsidRDefault="00630FC4" w:rsidP="00630FC4">
      <w:pPr>
        <w:pStyle w:val="Default"/>
        <w:ind w:left="720" w:firstLine="720"/>
      </w:pPr>
      <w:r>
        <w:t xml:space="preserve">    the Rec taking on the special Olympics component.</w:t>
      </w:r>
    </w:p>
    <w:p w:rsidR="00DB3980" w:rsidRDefault="00DB3980" w:rsidP="00630FC4">
      <w:pPr>
        <w:pStyle w:val="Default"/>
        <w:ind w:left="720" w:firstLine="720"/>
      </w:pPr>
      <w:r>
        <w:t xml:space="preserve">3. The other sports that really excelled was wrestling, in particular girls wrestling, </w:t>
      </w:r>
    </w:p>
    <w:p w:rsidR="00DB3980" w:rsidRDefault="00DB3980" w:rsidP="00630FC4">
      <w:pPr>
        <w:pStyle w:val="Default"/>
        <w:ind w:left="720" w:firstLine="720"/>
      </w:pPr>
      <w:r>
        <w:t xml:space="preserve">    and one of the reasons is because Bloomfield Rec had girls wrestling before the </w:t>
      </w:r>
    </w:p>
    <w:p w:rsidR="00DB3980" w:rsidRDefault="00DB3980" w:rsidP="00630FC4">
      <w:pPr>
        <w:pStyle w:val="Default"/>
        <w:ind w:left="720" w:firstLine="720"/>
      </w:pPr>
      <w:r>
        <w:t xml:space="preserve">    high school did. </w:t>
      </w:r>
    </w:p>
    <w:p w:rsidR="00DB3980" w:rsidRDefault="00DB3980" w:rsidP="00630FC4">
      <w:pPr>
        <w:pStyle w:val="Default"/>
        <w:ind w:left="720" w:firstLine="720"/>
      </w:pPr>
      <w:r>
        <w:t xml:space="preserve">4. Boys track team won the County Championship, that is a rarity, it is only the </w:t>
      </w:r>
    </w:p>
    <w:p w:rsidR="00DB3980" w:rsidRDefault="00DB3980" w:rsidP="00630FC4">
      <w:pPr>
        <w:pStyle w:val="Default"/>
        <w:ind w:left="720" w:firstLine="720"/>
      </w:pPr>
      <w:r>
        <w:t xml:space="preserve">    second time in the school history.</w:t>
      </w:r>
    </w:p>
    <w:p w:rsidR="00DB3980" w:rsidRDefault="00DB3980" w:rsidP="00630FC4">
      <w:pPr>
        <w:pStyle w:val="Default"/>
        <w:ind w:left="720" w:firstLine="720"/>
      </w:pPr>
      <w:r>
        <w:t xml:space="preserve">5. Between budget cuts, travel and all the other stuff schools are cutting programs </w:t>
      </w:r>
    </w:p>
    <w:p w:rsidR="00DB3980" w:rsidRPr="000C1B55" w:rsidRDefault="00DB3980" w:rsidP="00630FC4">
      <w:pPr>
        <w:pStyle w:val="Default"/>
        <w:ind w:left="720" w:firstLine="720"/>
      </w:pPr>
      <w:r>
        <w:t xml:space="preserve">    and he is proud to say that they have a full compliment of sub varsity sports.</w:t>
      </w:r>
    </w:p>
    <w:p w:rsidR="00E874C5" w:rsidRDefault="00EB6A04" w:rsidP="004B4716">
      <w:pPr>
        <w:pStyle w:val="Default"/>
        <w:ind w:left="720"/>
      </w:pPr>
      <w:r>
        <w:t>D</w:t>
      </w:r>
      <w:r w:rsidR="00DC20F2">
        <w:t xml:space="preserve">. Sub-Committee </w:t>
      </w:r>
    </w:p>
    <w:p w:rsidR="00DC20F2" w:rsidRDefault="00DC20F2" w:rsidP="004B4716">
      <w:pPr>
        <w:pStyle w:val="Default"/>
        <w:ind w:left="720"/>
      </w:pPr>
      <w:r>
        <w:tab/>
        <w:t>1. Facilities</w:t>
      </w:r>
    </w:p>
    <w:p w:rsidR="00DB3980" w:rsidRDefault="00DB3980" w:rsidP="004B4716">
      <w:pPr>
        <w:pStyle w:val="Default"/>
        <w:ind w:left="720"/>
      </w:pPr>
      <w:r>
        <w:tab/>
      </w:r>
      <w:r>
        <w:tab/>
        <w:t xml:space="preserve">- Board Member Marek stated this past Monday he met Director Sceurman </w:t>
      </w:r>
    </w:p>
    <w:p w:rsidR="00DB3980" w:rsidRDefault="00DB3980" w:rsidP="004B4716">
      <w:pPr>
        <w:pStyle w:val="Default"/>
        <w:ind w:left="720"/>
      </w:pPr>
      <w:r>
        <w:t xml:space="preserve">                          down at Felton field, it was the final field that needs inspection. He already </w:t>
      </w:r>
    </w:p>
    <w:p w:rsidR="00603B82" w:rsidRDefault="00DB3980" w:rsidP="004B4716">
      <w:pPr>
        <w:pStyle w:val="Default"/>
        <w:ind w:left="720"/>
      </w:pPr>
      <w:r>
        <w:t xml:space="preserve">                          typed up the yearly report and forwarded it to Director Sceurman</w:t>
      </w:r>
      <w:r w:rsidR="00913ABD">
        <w:t xml:space="preserve">, and said </w:t>
      </w:r>
    </w:p>
    <w:p w:rsidR="00DB3980" w:rsidRDefault="00603B82" w:rsidP="004B4716">
      <w:pPr>
        <w:pStyle w:val="Default"/>
        <w:ind w:left="720"/>
      </w:pPr>
      <w:r>
        <w:t xml:space="preserve">                          </w:t>
      </w:r>
      <w:r w:rsidR="00913ABD">
        <w:t>the parks are looking rea</w:t>
      </w:r>
      <w:r>
        <w:t>l</w:t>
      </w:r>
      <w:r w:rsidR="00913ABD">
        <w:t>l</w:t>
      </w:r>
      <w:r>
        <w:t>y</w:t>
      </w:r>
      <w:r w:rsidR="00913ABD">
        <w:t xml:space="preserve"> good this year.</w:t>
      </w:r>
    </w:p>
    <w:p w:rsidR="00DC20F2" w:rsidRDefault="00DC20F2" w:rsidP="004B4716">
      <w:pPr>
        <w:pStyle w:val="Default"/>
        <w:ind w:left="720"/>
      </w:pPr>
      <w:r>
        <w:tab/>
        <w:t>2. Analytics</w:t>
      </w:r>
      <w:r w:rsidR="008E1A27">
        <w:t xml:space="preserve"> – See Packet</w:t>
      </w:r>
    </w:p>
    <w:p w:rsidR="00DC20F2" w:rsidRDefault="00DC20F2" w:rsidP="004B4716">
      <w:pPr>
        <w:pStyle w:val="Default"/>
        <w:ind w:left="720"/>
      </w:pPr>
      <w:r>
        <w:tab/>
        <w:t>3. Awards/Community Engagement</w:t>
      </w:r>
    </w:p>
    <w:p w:rsidR="00DC20F2" w:rsidRDefault="00DC20F2" w:rsidP="004B4716">
      <w:pPr>
        <w:pStyle w:val="Default"/>
        <w:ind w:left="720"/>
      </w:pPr>
      <w:r>
        <w:tab/>
        <w:t>4. Summer of Fun</w:t>
      </w:r>
      <w:r w:rsidR="008E1A27">
        <w:t xml:space="preserve"> – See Packet</w:t>
      </w:r>
    </w:p>
    <w:p w:rsidR="00DC20F2" w:rsidRDefault="00DC20F2" w:rsidP="004B4716">
      <w:pPr>
        <w:pStyle w:val="Default"/>
        <w:ind w:left="720"/>
      </w:pPr>
      <w:r>
        <w:tab/>
      </w:r>
      <w:r>
        <w:tab/>
        <w:t>a. Independence Day – Band vs DJ</w:t>
      </w:r>
      <w:r w:rsidR="00C40D94">
        <w:t xml:space="preserve"> (Midnight Rock Show)</w:t>
      </w:r>
    </w:p>
    <w:p w:rsidR="00C40D94" w:rsidRDefault="00C40D94" w:rsidP="004B4716">
      <w:pPr>
        <w:pStyle w:val="Default"/>
        <w:ind w:left="720"/>
      </w:pPr>
      <w:r>
        <w:tab/>
      </w:r>
      <w:r>
        <w:tab/>
      </w:r>
      <w:r>
        <w:tab/>
      </w:r>
      <w:r>
        <w:tab/>
      </w:r>
      <w:r>
        <w:tab/>
        <w:t xml:space="preserve">  Food Vendors</w:t>
      </w:r>
    </w:p>
    <w:p w:rsidR="00DC20F2" w:rsidRDefault="00DC20F2" w:rsidP="00C40D94">
      <w:pPr>
        <w:pStyle w:val="Default"/>
        <w:ind w:left="720"/>
      </w:pPr>
      <w:r>
        <w:tab/>
      </w:r>
      <w:r>
        <w:tab/>
        <w:t>b. Summer Concerts</w:t>
      </w:r>
      <w:r w:rsidR="00C40D94">
        <w:t xml:space="preserve"> –Themes and additional items </w:t>
      </w:r>
    </w:p>
    <w:p w:rsidR="00DC20F2" w:rsidRDefault="00DC20F2" w:rsidP="004B4716">
      <w:pPr>
        <w:pStyle w:val="Default"/>
        <w:ind w:left="720"/>
      </w:pPr>
      <w:r>
        <w:tab/>
      </w:r>
      <w:r>
        <w:tab/>
        <w:t>c.</w:t>
      </w:r>
      <w:r w:rsidR="00C40D94">
        <w:t xml:space="preserve"> Blow Up Amusements</w:t>
      </w:r>
      <w:r>
        <w:t xml:space="preserve"> </w:t>
      </w:r>
    </w:p>
    <w:p w:rsidR="00C40D94" w:rsidRDefault="00C40D94" w:rsidP="004B4716">
      <w:pPr>
        <w:pStyle w:val="Default"/>
        <w:ind w:left="720"/>
      </w:pPr>
      <w:r>
        <w:tab/>
      </w:r>
      <w:r>
        <w:tab/>
        <w:t>d. Fundraising</w:t>
      </w:r>
      <w:r w:rsidR="008E1A27">
        <w:t xml:space="preserve"> – See Packet</w:t>
      </w:r>
    </w:p>
    <w:p w:rsidR="00FD4CAB" w:rsidRDefault="00DC20F2" w:rsidP="00C40D94">
      <w:pPr>
        <w:pStyle w:val="Default"/>
        <w:ind w:left="720"/>
      </w:pPr>
      <w:r>
        <w:tab/>
        <w:t xml:space="preserve">5. </w:t>
      </w:r>
      <w:r w:rsidR="00FD4CAB">
        <w:t>Cultural Affairs –   Public Art Mural</w:t>
      </w:r>
    </w:p>
    <w:p w:rsidR="00FD4CAB" w:rsidRDefault="00FD4CAB" w:rsidP="00C40D94">
      <w:pPr>
        <w:pStyle w:val="Default"/>
        <w:ind w:left="720"/>
      </w:pPr>
      <w:r>
        <w:tab/>
      </w:r>
      <w:r>
        <w:tab/>
      </w:r>
      <w:r>
        <w:tab/>
      </w:r>
      <w:r>
        <w:tab/>
      </w:r>
      <w:r w:rsidR="00AE5F55">
        <w:t>Events at Oakeside</w:t>
      </w:r>
      <w:r w:rsidR="00603B82">
        <w:t xml:space="preserve"> – See Packet</w:t>
      </w:r>
    </w:p>
    <w:p w:rsidR="00C40D94" w:rsidRDefault="00AE5F55" w:rsidP="00623146">
      <w:pPr>
        <w:pStyle w:val="Default"/>
        <w:ind w:left="720" w:firstLine="720"/>
      </w:pPr>
      <w:r>
        <w:t xml:space="preserve">6. </w:t>
      </w:r>
      <w:r w:rsidR="00DC20F2">
        <w:t>Veteran Affairs</w:t>
      </w:r>
      <w:r w:rsidR="00C40D94">
        <w:t xml:space="preserve"> – </w:t>
      </w:r>
      <w:r w:rsidR="00623146">
        <w:t xml:space="preserve">   </w:t>
      </w:r>
      <w:r w:rsidR="00C40D94">
        <w:t>Memorial Day Parade</w:t>
      </w:r>
    </w:p>
    <w:p w:rsidR="008E1D3E" w:rsidRDefault="00623146" w:rsidP="008E1D3E">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t>Hometown Hero Banners</w:t>
      </w:r>
      <w:r w:rsidR="008E1A27">
        <w:t xml:space="preserve"> – See Packet</w:t>
      </w:r>
    </w:p>
    <w:p w:rsidR="008E1D3E" w:rsidRDefault="008E1D3E" w:rsidP="008E1D3E">
      <w:pPr>
        <w:pStyle w:val="Default"/>
        <w:rPr>
          <w:sz w:val="23"/>
          <w:szCs w:val="23"/>
        </w:rPr>
      </w:pPr>
    </w:p>
    <w:p w:rsidR="00690B6F" w:rsidRDefault="00690B6F" w:rsidP="008E1D3E">
      <w:pPr>
        <w:pStyle w:val="Default"/>
        <w:rPr>
          <w:sz w:val="23"/>
          <w:szCs w:val="23"/>
        </w:rPr>
      </w:pPr>
    </w:p>
    <w:p w:rsidR="008E1D3E" w:rsidRPr="000C1B55" w:rsidRDefault="00167E18" w:rsidP="008E1D3E">
      <w:pPr>
        <w:pStyle w:val="Default"/>
      </w:pPr>
      <w:r>
        <w:rPr>
          <w:b/>
          <w:bCs/>
        </w:rPr>
        <w:t>7</w:t>
      </w:r>
      <w:r w:rsidR="008E1D3E" w:rsidRPr="000C1B55">
        <w:rPr>
          <w:b/>
          <w:bCs/>
        </w:rPr>
        <w:t xml:space="preserve">. ADMINISTRATIVE BUSINESS </w:t>
      </w:r>
    </w:p>
    <w:p w:rsidR="00552C13" w:rsidRDefault="008E1D3E" w:rsidP="004B4716">
      <w:pPr>
        <w:pStyle w:val="Default"/>
        <w:ind w:left="720"/>
      </w:pPr>
      <w:r w:rsidRPr="000C1B55">
        <w:t>A. Program Calendars</w:t>
      </w:r>
      <w:r w:rsidR="00F47A64">
        <w:t>/Guide</w:t>
      </w:r>
      <w:r w:rsidR="00690B6F">
        <w:t xml:space="preserve"> – See Packet</w:t>
      </w:r>
    </w:p>
    <w:p w:rsidR="008E1D3E" w:rsidRPr="000C1B55" w:rsidRDefault="00FE1D12" w:rsidP="004B4716">
      <w:pPr>
        <w:pStyle w:val="Default"/>
        <w:ind w:left="720"/>
      </w:pPr>
      <w:r>
        <w:t xml:space="preserve">B. </w:t>
      </w:r>
      <w:r w:rsidR="008F2095">
        <w:t>Spring Programming</w:t>
      </w:r>
      <w:r>
        <w:t xml:space="preserve"> </w:t>
      </w:r>
      <w:r w:rsidR="00F47A64">
        <w:t>–</w:t>
      </w:r>
      <w:r>
        <w:t xml:space="preserve"> Participation</w:t>
      </w:r>
      <w:r w:rsidR="00F47A64">
        <w:t xml:space="preserve"> by areas</w:t>
      </w:r>
      <w:r w:rsidR="008F2095">
        <w:t xml:space="preserve"> (June)</w:t>
      </w:r>
      <w:r w:rsidR="00690B6F" w:rsidRPr="00690B6F">
        <w:t xml:space="preserve"> </w:t>
      </w:r>
      <w:r w:rsidR="00690B6F">
        <w:t>– See Packet</w:t>
      </w:r>
    </w:p>
    <w:p w:rsidR="00CF7EAC" w:rsidRDefault="00552C13" w:rsidP="008F2095">
      <w:pPr>
        <w:pStyle w:val="Default"/>
        <w:ind w:left="720"/>
      </w:pPr>
      <w:r>
        <w:t>C</w:t>
      </w:r>
      <w:r w:rsidR="00F47A64">
        <w:t xml:space="preserve">. </w:t>
      </w:r>
      <w:r w:rsidR="008F2095">
        <w:t>Summer Camp Registration – 5/7</w:t>
      </w:r>
      <w:r w:rsidR="00603B82">
        <w:t xml:space="preserve"> – See Packet</w:t>
      </w:r>
    </w:p>
    <w:p w:rsidR="009A3EA4" w:rsidRDefault="008F2095" w:rsidP="00225905">
      <w:pPr>
        <w:pStyle w:val="Default"/>
        <w:ind w:left="720"/>
      </w:pPr>
      <w:r>
        <w:t>D</w:t>
      </w:r>
      <w:r w:rsidR="00602B90">
        <w:t xml:space="preserve">. </w:t>
      </w:r>
      <w:r>
        <w:t>Sports Clinic Registration – 5/14</w:t>
      </w:r>
      <w:r w:rsidR="00603B82">
        <w:t xml:space="preserve"> – See Packet</w:t>
      </w:r>
    </w:p>
    <w:p w:rsidR="008F2095" w:rsidRDefault="008F2095" w:rsidP="00225905">
      <w:pPr>
        <w:pStyle w:val="Default"/>
        <w:ind w:left="720"/>
      </w:pPr>
      <w:r>
        <w:t xml:space="preserve">E. </w:t>
      </w:r>
      <w:r w:rsidRPr="00592429">
        <w:t>Travel Camp Registration – 5/21</w:t>
      </w:r>
      <w:r w:rsidR="00603B82">
        <w:t xml:space="preserve"> – See Packet</w:t>
      </w:r>
    </w:p>
    <w:p w:rsidR="00602B90" w:rsidRDefault="00CF7EAC" w:rsidP="00602B90">
      <w:pPr>
        <w:pStyle w:val="Default"/>
        <w:ind w:left="720"/>
      </w:pPr>
      <w:r>
        <w:t>F</w:t>
      </w:r>
      <w:r w:rsidR="009A3EA4">
        <w:t xml:space="preserve">. </w:t>
      </w:r>
      <w:r w:rsidR="0060073D" w:rsidRPr="00B33843">
        <w:t xml:space="preserve">Green Acres - $286,968.00 </w:t>
      </w:r>
      <w:r w:rsidR="00602B90">
        <w:t>–</w:t>
      </w:r>
      <w:r w:rsidR="0060073D" w:rsidRPr="00B33843">
        <w:t xml:space="preserve"> </w:t>
      </w:r>
      <w:r w:rsidR="00602B90">
        <w:t>Reimbursement was submitted on 3/14</w:t>
      </w:r>
    </w:p>
    <w:p w:rsidR="00592429" w:rsidRDefault="00592429" w:rsidP="00602B90">
      <w:pPr>
        <w:pStyle w:val="Default"/>
        <w:ind w:left="720"/>
      </w:pPr>
      <w:r>
        <w:t xml:space="preserve">G. </w:t>
      </w:r>
      <w:r w:rsidRPr="00B33843">
        <w:t xml:space="preserve">Green Acres - </w:t>
      </w:r>
      <w:r w:rsidRPr="00592429">
        <w:t>$396,381.00</w:t>
      </w:r>
      <w:r>
        <w:rPr>
          <w:sz w:val="28"/>
          <w:szCs w:val="28"/>
        </w:rPr>
        <w:t xml:space="preserve"> </w:t>
      </w:r>
      <w:r>
        <w:t>–</w:t>
      </w:r>
      <w:r w:rsidRPr="00B33843">
        <w:t xml:space="preserve"> </w:t>
      </w:r>
      <w:r>
        <w:t>Reimbursement was submitted on 4/16</w:t>
      </w:r>
    </w:p>
    <w:p w:rsidR="00592429" w:rsidRDefault="00592429" w:rsidP="00602B90">
      <w:pPr>
        <w:pStyle w:val="Default"/>
        <w:ind w:left="720"/>
      </w:pPr>
      <w:r>
        <w:t>H. Green Acres - $2,000,000 – Lion Gate Land Acquisition Grant</w:t>
      </w:r>
    </w:p>
    <w:p w:rsidR="00225905" w:rsidRDefault="00592429" w:rsidP="00602B90">
      <w:pPr>
        <w:pStyle w:val="Default"/>
        <w:ind w:left="720"/>
      </w:pPr>
      <w:r>
        <w:t>I</w:t>
      </w:r>
      <w:r w:rsidR="00225905">
        <w:t>. Collins House – NJ Historic Trust Covid 19 Grant - $198,600</w:t>
      </w:r>
    </w:p>
    <w:p w:rsidR="00225905" w:rsidRDefault="00592429" w:rsidP="008F2095">
      <w:pPr>
        <w:pStyle w:val="Default"/>
        <w:ind w:left="720"/>
      </w:pPr>
      <w:r>
        <w:t>J. NJ Historic Trust Capital Grant Application – Oakeside - $435,660</w:t>
      </w:r>
    </w:p>
    <w:p w:rsidR="00592429" w:rsidRDefault="00592429" w:rsidP="008F2095">
      <w:pPr>
        <w:pStyle w:val="Default"/>
        <w:ind w:left="720"/>
      </w:pPr>
      <w:r>
        <w:lastRenderedPageBreak/>
        <w:t>K.</w:t>
      </w:r>
      <w:r w:rsidRPr="00592429">
        <w:t xml:space="preserve"> </w:t>
      </w:r>
      <w:r>
        <w:t>NJ Historic Trust Management Grant Application – Collins House - $45,000</w:t>
      </w:r>
    </w:p>
    <w:p w:rsidR="00552C13" w:rsidRPr="00225905" w:rsidRDefault="0060073D" w:rsidP="00225905">
      <w:pPr>
        <w:pStyle w:val="Default"/>
        <w:ind w:left="720"/>
      </w:pPr>
      <w:r w:rsidRPr="00B33843">
        <w:t xml:space="preserve"> </w:t>
      </w:r>
    </w:p>
    <w:p w:rsidR="00552C13" w:rsidRPr="00552C13" w:rsidRDefault="00602B90" w:rsidP="00552C13">
      <w:pPr>
        <w:rPr>
          <w:b/>
        </w:rPr>
      </w:pPr>
      <w:r>
        <w:rPr>
          <w:b/>
        </w:rPr>
        <w:t>8</w:t>
      </w:r>
      <w:r w:rsidR="00552C13" w:rsidRPr="00552C13">
        <w:rPr>
          <w:b/>
        </w:rPr>
        <w:t xml:space="preserve">. UNFINISHED BUSINESS </w:t>
      </w:r>
    </w:p>
    <w:p w:rsidR="00552C13" w:rsidRDefault="00552C13" w:rsidP="00552C13">
      <w:pPr>
        <w:pStyle w:val="ListParagraph"/>
        <w:numPr>
          <w:ilvl w:val="0"/>
          <w:numId w:val="5"/>
        </w:numPr>
      </w:pPr>
      <w:r w:rsidRPr="00552C13">
        <w:t xml:space="preserve">Milbank Park – Christopher Puopolo – Flag Pole Installation – Plaque wording </w:t>
      </w:r>
    </w:p>
    <w:p w:rsidR="00552C13" w:rsidRPr="00552C13" w:rsidRDefault="00552C13" w:rsidP="00552C13">
      <w:pPr>
        <w:rPr>
          <w:b/>
        </w:rPr>
      </w:pPr>
    </w:p>
    <w:p w:rsidR="00284FEE" w:rsidRPr="00592429" w:rsidRDefault="00602B90" w:rsidP="00592429">
      <w:pPr>
        <w:rPr>
          <w:b/>
        </w:rPr>
      </w:pPr>
      <w:r>
        <w:rPr>
          <w:b/>
        </w:rPr>
        <w:t>9</w:t>
      </w:r>
      <w:r w:rsidR="00552C13" w:rsidRPr="00552C13">
        <w:rPr>
          <w:b/>
        </w:rPr>
        <w:t xml:space="preserve">. NEW BUSINESS </w:t>
      </w:r>
    </w:p>
    <w:p w:rsidR="00FD4CAB" w:rsidRDefault="00FD4CAB" w:rsidP="001C3398">
      <w:pPr>
        <w:pStyle w:val="ListParagraph"/>
        <w:numPr>
          <w:ilvl w:val="0"/>
          <w:numId w:val="6"/>
        </w:numPr>
      </w:pPr>
      <w:r>
        <w:t>Town Wide Track Meet – Foley Field – Thursday, June 5</w:t>
      </w:r>
      <w:r w:rsidRPr="00FD4CAB">
        <w:rPr>
          <w:vertAlign w:val="superscript"/>
        </w:rPr>
        <w:t>th</w:t>
      </w:r>
      <w:r>
        <w:t xml:space="preserve"> 6pm</w:t>
      </w:r>
    </w:p>
    <w:p w:rsidR="00592429" w:rsidRDefault="00592429" w:rsidP="001C3398">
      <w:pPr>
        <w:pStyle w:val="ListParagraph"/>
        <w:numPr>
          <w:ilvl w:val="0"/>
          <w:numId w:val="6"/>
        </w:numPr>
      </w:pPr>
      <w:r>
        <w:t>NJ Transit Train Strike – Shuttle Bus Service</w:t>
      </w:r>
    </w:p>
    <w:p w:rsidR="00603B82" w:rsidRDefault="00603B82" w:rsidP="00FF3E2C">
      <w:pPr>
        <w:pStyle w:val="ListParagraph"/>
        <w:numPr>
          <w:ilvl w:val="0"/>
          <w:numId w:val="12"/>
        </w:numPr>
      </w:pPr>
      <w:r>
        <w:t>Director Sceurman stated there might be a strike tonight at midnight. They run their shuttle bus service</w:t>
      </w:r>
      <w:r w:rsidR="00FF3E2C">
        <w:t>, which takes people to the train station, and since the trains will not be running the Mayor and Council and Administrator asked what are we going to do. He then stated they are keeping the same shuttle bus service they have, they will continue to the train station, pick up anybody that walked there, then dead head right to Grove Street light rail station since they are still running. We sent out emails and Rave911 alerts, the website has been updated, they let all the drivers know, the Mayor and Council have been putting it on the social media pages.</w:t>
      </w:r>
    </w:p>
    <w:p w:rsidR="00552C13" w:rsidRDefault="00552C13" w:rsidP="00552C13"/>
    <w:p w:rsidR="008E1A27" w:rsidRPr="00552C13" w:rsidRDefault="008E1A27" w:rsidP="00552C13"/>
    <w:p w:rsidR="00552C13" w:rsidRPr="00552C13" w:rsidRDefault="00602B90" w:rsidP="00552C13">
      <w:pPr>
        <w:rPr>
          <w:b/>
        </w:rPr>
      </w:pPr>
      <w:r>
        <w:rPr>
          <w:b/>
        </w:rPr>
        <w:t>10</w:t>
      </w:r>
      <w:r w:rsidR="00552C13" w:rsidRPr="00552C13">
        <w:rPr>
          <w:b/>
        </w:rPr>
        <w:t xml:space="preserve">. PERSONNEL </w:t>
      </w:r>
      <w:r w:rsidR="008E1A27">
        <w:rPr>
          <w:b/>
        </w:rPr>
        <w:t>- NONE</w:t>
      </w:r>
    </w:p>
    <w:p w:rsidR="001239D8" w:rsidRDefault="001239D8" w:rsidP="00602B90">
      <w:pPr>
        <w:rPr>
          <w:b/>
        </w:rPr>
      </w:pPr>
    </w:p>
    <w:p w:rsidR="008E1A27" w:rsidRPr="00602B90" w:rsidRDefault="008E1A27" w:rsidP="00602B90">
      <w:pPr>
        <w:rPr>
          <w:b/>
        </w:rPr>
      </w:pPr>
    </w:p>
    <w:p w:rsidR="004D556E" w:rsidRDefault="00602B90" w:rsidP="008E1D3E">
      <w:pPr>
        <w:rPr>
          <w:b/>
        </w:rPr>
      </w:pPr>
      <w:r>
        <w:rPr>
          <w:b/>
        </w:rPr>
        <w:t>11</w:t>
      </w:r>
      <w:r w:rsidR="00552C13" w:rsidRPr="00552C13">
        <w:rPr>
          <w:b/>
        </w:rPr>
        <w:t>. ADJOURNMENT</w:t>
      </w:r>
    </w:p>
    <w:p w:rsidR="008E1A27" w:rsidRDefault="008E1A27" w:rsidP="008E1A27">
      <w:pPr>
        <w:spacing w:line="288" w:lineRule="atLeast"/>
        <w:ind w:firstLine="720"/>
      </w:pPr>
      <w:r w:rsidRPr="00AF1C68">
        <w:t xml:space="preserve">Committee </w:t>
      </w:r>
      <w:r>
        <w:t xml:space="preserve">Member Marek </w:t>
      </w:r>
      <w:r w:rsidRPr="00AF1C68">
        <w:t>made a motion to adjourn the meeting, seconded by</w:t>
      </w:r>
    </w:p>
    <w:p w:rsidR="008E1A27" w:rsidRPr="005311BE" w:rsidRDefault="008E1A27" w:rsidP="008E1A27">
      <w:pPr>
        <w:spacing w:line="288" w:lineRule="atLeast"/>
        <w:rPr>
          <w:b/>
          <w:bCs/>
        </w:rPr>
      </w:pPr>
      <w:r>
        <w:t xml:space="preserve">            </w:t>
      </w:r>
      <w:r w:rsidRPr="00AF1C68">
        <w:t>Committee Member</w:t>
      </w:r>
      <w:r>
        <w:t xml:space="preserve"> Wilson.</w:t>
      </w:r>
      <w:r w:rsidRPr="00AF1C68">
        <w:t xml:space="preserve"> All present approved unanimously.</w:t>
      </w:r>
    </w:p>
    <w:p w:rsidR="008E1A27" w:rsidRPr="005F510E" w:rsidRDefault="008E1A27" w:rsidP="008E1D3E">
      <w:pPr>
        <w:rPr>
          <w:b/>
        </w:rPr>
      </w:pPr>
    </w:p>
    <w:sectPr w:rsidR="008E1A27" w:rsidRPr="005F510E" w:rsidSect="002C73F0">
      <w:pgSz w:w="12240" w:h="15840"/>
      <w:pgMar w:top="63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81F36"/>
    <w:multiLevelType w:val="hybridMultilevel"/>
    <w:tmpl w:val="0750DE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D780E"/>
    <w:multiLevelType w:val="hybridMultilevel"/>
    <w:tmpl w:val="51BE5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86181"/>
    <w:multiLevelType w:val="hybridMultilevel"/>
    <w:tmpl w:val="F10E46CC"/>
    <w:lvl w:ilvl="0" w:tplc="76F05AB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5C5154"/>
    <w:multiLevelType w:val="hybridMultilevel"/>
    <w:tmpl w:val="A9465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A4EEB"/>
    <w:multiLevelType w:val="hybridMultilevel"/>
    <w:tmpl w:val="C78836E4"/>
    <w:lvl w:ilvl="0" w:tplc="38FA42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F870881"/>
    <w:multiLevelType w:val="hybridMultilevel"/>
    <w:tmpl w:val="B0F67330"/>
    <w:lvl w:ilvl="0" w:tplc="84E85228">
      <w:start w:val="1"/>
      <w:numFmt w:val="upperLetter"/>
      <w:lvlText w:val="%1."/>
      <w:lvlJc w:val="left"/>
      <w:pPr>
        <w:ind w:left="1080" w:hanging="360"/>
      </w:pPr>
      <w:rPr>
        <w:rFonts w:hint="default"/>
      </w:rPr>
    </w:lvl>
    <w:lvl w:ilvl="1" w:tplc="31A28BA0">
      <w:start w:val="4"/>
      <w:numFmt w:val="bullet"/>
      <w:lvlText w:val="-"/>
      <w:lvlJc w:val="left"/>
      <w:pPr>
        <w:ind w:left="1800" w:hanging="360"/>
      </w:pPr>
      <w:rPr>
        <w:rFonts w:ascii="Times New Roman" w:eastAsia="Times New Roman" w:hAnsi="Times New Roman" w:cs="Times New Roman" w:hint="default"/>
      </w:rPr>
    </w:lvl>
    <w:lvl w:ilvl="2" w:tplc="0409001B">
      <w:start w:val="1"/>
      <w:numFmt w:val="lowerRoman"/>
      <w:lvlText w:val="%3."/>
      <w:lvlJc w:val="right"/>
      <w:pPr>
        <w:ind w:left="2520" w:hanging="180"/>
      </w:pPr>
    </w:lvl>
    <w:lvl w:ilvl="3" w:tplc="930C9D14">
      <w:start w:val="12"/>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7523C3"/>
    <w:multiLevelType w:val="hybridMultilevel"/>
    <w:tmpl w:val="E92CFC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22063"/>
    <w:multiLevelType w:val="hybridMultilevel"/>
    <w:tmpl w:val="462C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3A684E"/>
    <w:multiLevelType w:val="hybridMultilevel"/>
    <w:tmpl w:val="297E2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B205A"/>
    <w:multiLevelType w:val="hybridMultilevel"/>
    <w:tmpl w:val="BDF88B52"/>
    <w:lvl w:ilvl="0" w:tplc="04090015">
      <w:start w:val="1"/>
      <w:numFmt w:val="upperLetter"/>
      <w:lvlText w:val="%1."/>
      <w:lvlJc w:val="left"/>
      <w:pPr>
        <w:ind w:left="720" w:hanging="360"/>
      </w:pPr>
      <w:rPr>
        <w:rFonts w:hint="default"/>
      </w:rPr>
    </w:lvl>
    <w:lvl w:ilvl="1" w:tplc="69E031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6"/>
  </w:num>
  <w:num w:numId="6">
    <w:abstractNumId w:val="0"/>
  </w:num>
  <w:num w:numId="7">
    <w:abstractNumId w:val="9"/>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3E"/>
    <w:rsid w:val="000C1B55"/>
    <w:rsid w:val="001239D8"/>
    <w:rsid w:val="00167E18"/>
    <w:rsid w:val="001A71DC"/>
    <w:rsid w:val="001C3398"/>
    <w:rsid w:val="001C6D19"/>
    <w:rsid w:val="00225905"/>
    <w:rsid w:val="00245C28"/>
    <w:rsid w:val="00284FEE"/>
    <w:rsid w:val="002A2021"/>
    <w:rsid w:val="002C73F0"/>
    <w:rsid w:val="00326CE0"/>
    <w:rsid w:val="003A137F"/>
    <w:rsid w:val="004643BD"/>
    <w:rsid w:val="004B4716"/>
    <w:rsid w:val="004D556E"/>
    <w:rsid w:val="0051081B"/>
    <w:rsid w:val="00514D6F"/>
    <w:rsid w:val="00552C13"/>
    <w:rsid w:val="00592429"/>
    <w:rsid w:val="005A0920"/>
    <w:rsid w:val="005E0353"/>
    <w:rsid w:val="005F510E"/>
    <w:rsid w:val="0060073D"/>
    <w:rsid w:val="00602B90"/>
    <w:rsid w:val="00603B82"/>
    <w:rsid w:val="00611344"/>
    <w:rsid w:val="00623146"/>
    <w:rsid w:val="00630FC4"/>
    <w:rsid w:val="00690B6F"/>
    <w:rsid w:val="006F35E4"/>
    <w:rsid w:val="007C39C4"/>
    <w:rsid w:val="008E1A27"/>
    <w:rsid w:val="008E1D3E"/>
    <w:rsid w:val="008F2095"/>
    <w:rsid w:val="00907976"/>
    <w:rsid w:val="00913ABD"/>
    <w:rsid w:val="009A3EA4"/>
    <w:rsid w:val="009E0673"/>
    <w:rsid w:val="00A82E04"/>
    <w:rsid w:val="00A860DC"/>
    <w:rsid w:val="00AA154B"/>
    <w:rsid w:val="00AD218E"/>
    <w:rsid w:val="00AE185E"/>
    <w:rsid w:val="00AE5F55"/>
    <w:rsid w:val="00AF56D8"/>
    <w:rsid w:val="00B33843"/>
    <w:rsid w:val="00B654BF"/>
    <w:rsid w:val="00B82F9A"/>
    <w:rsid w:val="00BA726F"/>
    <w:rsid w:val="00BB44A5"/>
    <w:rsid w:val="00C1712D"/>
    <w:rsid w:val="00C40D94"/>
    <w:rsid w:val="00CA6B73"/>
    <w:rsid w:val="00CB2227"/>
    <w:rsid w:val="00CF7EAC"/>
    <w:rsid w:val="00D172A3"/>
    <w:rsid w:val="00DB3980"/>
    <w:rsid w:val="00DC20F2"/>
    <w:rsid w:val="00DE59D9"/>
    <w:rsid w:val="00E41A22"/>
    <w:rsid w:val="00E874C5"/>
    <w:rsid w:val="00EA361E"/>
    <w:rsid w:val="00EB6A04"/>
    <w:rsid w:val="00F32F9A"/>
    <w:rsid w:val="00F47A64"/>
    <w:rsid w:val="00F90526"/>
    <w:rsid w:val="00FD4CAB"/>
    <w:rsid w:val="00FE1D12"/>
    <w:rsid w:val="00FF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15CC"/>
  <w15:chartTrackingRefBased/>
  <w15:docId w15:val="{BFF5E373-4806-4A8B-B608-CD1F1ADB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3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D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B4716"/>
    <w:pPr>
      <w:ind w:left="720"/>
      <w:contextualSpacing/>
    </w:pPr>
  </w:style>
  <w:style w:type="character" w:styleId="Hyperlink">
    <w:name w:val="Hyperlink"/>
    <w:rsid w:val="000C1B55"/>
    <w:rPr>
      <w:color w:val="0000FF"/>
      <w:u w:val="single"/>
    </w:rPr>
  </w:style>
  <w:style w:type="paragraph" w:styleId="NormalWeb">
    <w:name w:val="Normal (Web)"/>
    <w:basedOn w:val="Normal"/>
    <w:uiPriority w:val="99"/>
    <w:unhideWhenUsed/>
    <w:rsid w:val="000C1B55"/>
    <w:pPr>
      <w:spacing w:before="100" w:beforeAutospacing="1" w:after="100" w:afterAutospacing="1"/>
    </w:pPr>
  </w:style>
  <w:style w:type="paragraph" w:styleId="BalloonText">
    <w:name w:val="Balloon Text"/>
    <w:basedOn w:val="Normal"/>
    <w:link w:val="BalloonTextChar"/>
    <w:semiHidden/>
    <w:rsid w:val="000C1B55"/>
    <w:rPr>
      <w:rFonts w:ascii="Tahoma" w:hAnsi="Tahoma" w:cs="Tahoma"/>
      <w:sz w:val="16"/>
      <w:szCs w:val="16"/>
    </w:rPr>
  </w:style>
  <w:style w:type="character" w:customStyle="1" w:styleId="BalloonTextChar">
    <w:name w:val="Balloon Text Char"/>
    <w:basedOn w:val="DefaultParagraphFont"/>
    <w:link w:val="BalloonText"/>
    <w:semiHidden/>
    <w:rsid w:val="000C1B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42260">
      <w:bodyDiv w:val="1"/>
      <w:marLeft w:val="0"/>
      <w:marRight w:val="0"/>
      <w:marTop w:val="0"/>
      <w:marBottom w:val="0"/>
      <w:divBdr>
        <w:top w:val="none" w:sz="0" w:space="0" w:color="auto"/>
        <w:left w:val="none" w:sz="0" w:space="0" w:color="auto"/>
        <w:bottom w:val="none" w:sz="0" w:space="0" w:color="auto"/>
        <w:right w:val="none" w:sz="0" w:space="0" w:color="auto"/>
      </w:divBdr>
    </w:div>
    <w:div w:id="14680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Mustafa</dc:creator>
  <cp:keywords/>
  <dc:description/>
  <cp:lastModifiedBy>Dina Mustafa</cp:lastModifiedBy>
  <cp:revision>5</cp:revision>
  <cp:lastPrinted>2025-03-18T18:11:00Z</cp:lastPrinted>
  <dcterms:created xsi:type="dcterms:W3CDTF">2025-06-10T20:42:00Z</dcterms:created>
  <dcterms:modified xsi:type="dcterms:W3CDTF">2025-06-10T22:23:00Z</dcterms:modified>
</cp:coreProperties>
</file>